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AB" w:rsidRPr="004F56AB" w:rsidRDefault="003F3419" w:rsidP="004F56A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273350"/>
          <w:sz w:val="32"/>
          <w:szCs w:val="32"/>
        </w:rPr>
      </w:pPr>
      <w:r w:rsidRPr="004F56AB">
        <w:rPr>
          <w:sz w:val="32"/>
          <w:szCs w:val="32"/>
        </w:rPr>
        <w:t xml:space="preserve">Организатором питания обучающихся МБОУ «Лицей № 5 города Ельца» является </w:t>
      </w:r>
      <w:r w:rsidR="004F56AB" w:rsidRPr="004F56AB">
        <w:rPr>
          <w:sz w:val="32"/>
          <w:szCs w:val="32"/>
        </w:rPr>
        <w:t>О</w:t>
      </w:r>
      <w:r w:rsidRPr="004F56AB">
        <w:rPr>
          <w:sz w:val="32"/>
          <w:szCs w:val="32"/>
        </w:rPr>
        <w:t xml:space="preserve">бщество </w:t>
      </w:r>
      <w:r w:rsidR="004F56AB" w:rsidRPr="004F56AB">
        <w:rPr>
          <w:color w:val="273350"/>
          <w:sz w:val="32"/>
          <w:szCs w:val="32"/>
        </w:rPr>
        <w:t>с Ограниченной Ответственностью «</w:t>
      </w:r>
      <w:r w:rsidR="0023334F">
        <w:rPr>
          <w:color w:val="273350"/>
          <w:sz w:val="32"/>
          <w:szCs w:val="32"/>
        </w:rPr>
        <w:t>НПК Спецпитание</w:t>
      </w:r>
      <w:r w:rsidR="004F56AB" w:rsidRPr="004F56AB">
        <w:rPr>
          <w:color w:val="273350"/>
          <w:sz w:val="32"/>
          <w:szCs w:val="32"/>
        </w:rPr>
        <w:t xml:space="preserve">» (договор на оказание услуг по организации горячего питания обучающихся от </w:t>
      </w:r>
      <w:r w:rsidR="0023334F">
        <w:rPr>
          <w:color w:val="273350"/>
          <w:sz w:val="32"/>
          <w:szCs w:val="32"/>
        </w:rPr>
        <w:t>27.08</w:t>
      </w:r>
      <w:r w:rsidR="004F56AB">
        <w:rPr>
          <w:color w:val="273350"/>
          <w:sz w:val="32"/>
          <w:szCs w:val="32"/>
        </w:rPr>
        <w:t>.2024</w:t>
      </w:r>
      <w:r w:rsidR="004F56AB" w:rsidRPr="004F56AB">
        <w:rPr>
          <w:color w:val="273350"/>
          <w:sz w:val="32"/>
          <w:szCs w:val="32"/>
        </w:rPr>
        <w:t> г.  №</w:t>
      </w:r>
      <w:r w:rsidR="004F56AB">
        <w:rPr>
          <w:color w:val="273350"/>
          <w:sz w:val="32"/>
          <w:szCs w:val="32"/>
        </w:rPr>
        <w:t>5</w:t>
      </w:r>
      <w:r w:rsidR="0023334F">
        <w:rPr>
          <w:color w:val="273350"/>
          <w:sz w:val="32"/>
          <w:szCs w:val="32"/>
        </w:rPr>
        <w:t>55-3/24-К</w:t>
      </w:r>
      <w:r w:rsidR="004F56AB" w:rsidRPr="004F56AB">
        <w:rPr>
          <w:color w:val="273350"/>
          <w:sz w:val="32"/>
          <w:szCs w:val="32"/>
        </w:rPr>
        <w:t xml:space="preserve"> ), генеральный директор ООО </w:t>
      </w:r>
      <w:r w:rsidR="0023334F">
        <w:rPr>
          <w:color w:val="273350"/>
          <w:sz w:val="32"/>
          <w:szCs w:val="32"/>
        </w:rPr>
        <w:t>НПК Спецпитание</w:t>
      </w:r>
      <w:r w:rsidR="0023334F" w:rsidRPr="004F56AB">
        <w:rPr>
          <w:color w:val="273350"/>
          <w:sz w:val="32"/>
          <w:szCs w:val="32"/>
        </w:rPr>
        <w:t>»</w:t>
      </w:r>
      <w:r w:rsidR="0023334F">
        <w:rPr>
          <w:color w:val="273350"/>
          <w:sz w:val="32"/>
          <w:szCs w:val="32"/>
        </w:rPr>
        <w:t xml:space="preserve"> Шадрин Д.В. </w:t>
      </w:r>
      <w:r w:rsidR="004F56AB" w:rsidRPr="004F56AB">
        <w:rPr>
          <w:color w:val="273350"/>
          <w:sz w:val="32"/>
          <w:szCs w:val="32"/>
        </w:rPr>
        <w:t xml:space="preserve"> Перечень юридических и индивидуальных предпринимателей, поставляющих (реализующих) пищевые продукты и продовольственное сырье:</w:t>
      </w:r>
      <w:r w:rsidR="004F56AB" w:rsidRPr="004F56AB">
        <w:rPr>
          <w:color w:val="273350"/>
          <w:sz w:val="32"/>
          <w:szCs w:val="32"/>
        </w:rPr>
        <w:br/>
        <w:t xml:space="preserve">ООО </w:t>
      </w:r>
      <w:r w:rsidR="0023334F" w:rsidRPr="004F56AB">
        <w:rPr>
          <w:color w:val="273350"/>
          <w:sz w:val="32"/>
          <w:szCs w:val="32"/>
        </w:rPr>
        <w:t>«</w:t>
      </w:r>
      <w:r w:rsidR="0023334F">
        <w:rPr>
          <w:color w:val="273350"/>
          <w:sz w:val="32"/>
          <w:szCs w:val="32"/>
        </w:rPr>
        <w:t>НПК Спецпитание</w:t>
      </w:r>
      <w:r w:rsidR="0023334F" w:rsidRPr="004F56AB">
        <w:rPr>
          <w:color w:val="273350"/>
          <w:sz w:val="32"/>
          <w:szCs w:val="32"/>
        </w:rPr>
        <w:t>»</w:t>
      </w:r>
    </w:p>
    <w:p w:rsidR="003F3419" w:rsidRPr="004F56AB" w:rsidRDefault="003F3419" w:rsidP="004F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407B2" w:rsidRDefault="00F407B2" w:rsidP="004F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F56AB">
        <w:rPr>
          <w:rFonts w:ascii="Times New Roman" w:hAnsi="Times New Roman" w:cs="Times New Roman"/>
          <w:sz w:val="32"/>
          <w:szCs w:val="32"/>
        </w:rPr>
        <w:t xml:space="preserve">Разрабатывается 2-х-недельное меню. Питание сбалансировано и витаминизировано за счёт включения в меню натуральных соков, фруктов, овощных салатов. </w:t>
      </w:r>
    </w:p>
    <w:p w:rsidR="004F56AB" w:rsidRPr="004F56AB" w:rsidRDefault="004F56AB" w:rsidP="004F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407B2" w:rsidRPr="004F56AB" w:rsidRDefault="00F407B2" w:rsidP="004F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F56AB">
        <w:rPr>
          <w:rFonts w:ascii="Times New Roman" w:hAnsi="Times New Roman" w:cs="Times New Roman"/>
          <w:sz w:val="32"/>
          <w:szCs w:val="32"/>
        </w:rPr>
        <w:t>Организация питания обучающихся осуществляется через школьную столовую на 20</w:t>
      </w:r>
      <w:r w:rsidR="004F56AB" w:rsidRPr="004F56AB">
        <w:rPr>
          <w:rFonts w:ascii="Times New Roman" w:hAnsi="Times New Roman" w:cs="Times New Roman"/>
          <w:sz w:val="32"/>
          <w:szCs w:val="32"/>
        </w:rPr>
        <w:t>4</w:t>
      </w:r>
      <w:r w:rsidRPr="004F56AB">
        <w:rPr>
          <w:rFonts w:ascii="Times New Roman" w:hAnsi="Times New Roman" w:cs="Times New Roman"/>
          <w:sz w:val="32"/>
          <w:szCs w:val="32"/>
        </w:rPr>
        <w:t xml:space="preserve"> посадочных мест, расположенную в специализированном помещении.</w:t>
      </w:r>
      <w:proofErr w:type="gramEnd"/>
      <w:r w:rsidRPr="004F56AB">
        <w:rPr>
          <w:rFonts w:ascii="Times New Roman" w:hAnsi="Times New Roman" w:cs="Times New Roman"/>
          <w:sz w:val="32"/>
          <w:szCs w:val="32"/>
        </w:rPr>
        <w:t xml:space="preserve"> Пищеблок оборудован современным технологическим оборудованием, позволяющим использовать современные технологии приготовления пищи.</w:t>
      </w:r>
    </w:p>
    <w:p w:rsidR="00067D0A" w:rsidRDefault="00067D0A"/>
    <w:sectPr w:rsidR="00067D0A" w:rsidSect="0006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7B2"/>
    <w:rsid w:val="00067D0A"/>
    <w:rsid w:val="0023334F"/>
    <w:rsid w:val="00333BA5"/>
    <w:rsid w:val="003F3419"/>
    <w:rsid w:val="004F56AB"/>
    <w:rsid w:val="00792A57"/>
    <w:rsid w:val="00D04E8C"/>
    <w:rsid w:val="00F4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0A"/>
  </w:style>
  <w:style w:type="paragraph" w:styleId="2">
    <w:name w:val="heading 2"/>
    <w:basedOn w:val="a"/>
    <w:link w:val="20"/>
    <w:uiPriority w:val="9"/>
    <w:qFormat/>
    <w:rsid w:val="004F5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3419"/>
    <w:rPr>
      <w:i/>
      <w:iCs/>
    </w:rPr>
  </w:style>
  <w:style w:type="character" w:customStyle="1" w:styleId="bodyplain">
    <w:name w:val="bodyplain"/>
    <w:basedOn w:val="a0"/>
    <w:rsid w:val="003F3419"/>
  </w:style>
  <w:style w:type="character" w:styleId="a5">
    <w:name w:val="Strong"/>
    <w:basedOn w:val="a0"/>
    <w:uiPriority w:val="22"/>
    <w:qFormat/>
    <w:rsid w:val="003F341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F56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пк</cp:lastModifiedBy>
  <cp:revision>2</cp:revision>
  <dcterms:created xsi:type="dcterms:W3CDTF">2024-09-24T10:00:00Z</dcterms:created>
  <dcterms:modified xsi:type="dcterms:W3CDTF">2024-09-24T10:00:00Z</dcterms:modified>
</cp:coreProperties>
</file>